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42" w:rsidRPr="003F1142" w:rsidRDefault="003F1142" w:rsidP="003F1142">
      <w:pPr>
        <w:shd w:val="clear" w:color="auto" w:fill="FFFFFF"/>
        <w:spacing w:after="225" w:line="240" w:lineRule="auto"/>
        <w:jc w:val="both"/>
        <w:textAlignment w:val="top"/>
        <w:outlineLvl w:val="0"/>
        <w:rPr>
          <w:rFonts w:ascii="Tahoma" w:eastAsia="Times New Roman" w:hAnsi="Tahoma" w:cs="Tahoma"/>
          <w:color w:val="1C6693"/>
          <w:kern w:val="36"/>
          <w:sz w:val="35"/>
          <w:szCs w:val="35"/>
          <w:lang w:eastAsia="ru-RU"/>
        </w:rPr>
      </w:pPr>
      <w:bookmarkStart w:id="0" w:name="_GoBack"/>
      <w:bookmarkEnd w:id="0"/>
      <w:r w:rsidRPr="003F1142">
        <w:rPr>
          <w:rFonts w:ascii="Tahoma" w:eastAsia="Times New Roman" w:hAnsi="Tahoma" w:cs="Tahoma"/>
          <w:color w:val="1C6693"/>
          <w:kern w:val="36"/>
          <w:sz w:val="35"/>
          <w:szCs w:val="35"/>
          <w:lang w:eastAsia="ru-RU"/>
        </w:rPr>
        <w:t>Страхование ответственности</w:t>
      </w:r>
    </w:p>
    <w:p w:rsidR="003F1142" w:rsidRPr="003F1142" w:rsidRDefault="003F1142" w:rsidP="003F1142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F114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Согласно действующему законодательству и </w:t>
      </w:r>
      <w:hyperlink r:id="rId5" w:history="1">
        <w:r w:rsidRPr="007349AF">
          <w:rPr>
            <w:rFonts w:ascii="Tahoma" w:eastAsia="Times New Roman" w:hAnsi="Tahoma" w:cs="Tahoma"/>
            <w:color w:val="365F91" w:themeColor="accent1" w:themeShade="BF"/>
            <w:sz w:val="19"/>
            <w:szCs w:val="19"/>
            <w:u w:val="single"/>
            <w:lang w:eastAsia="ru-RU"/>
          </w:rPr>
          <w:t>требованиям</w:t>
        </w:r>
      </w:hyperlink>
      <w:r w:rsidRPr="003F1142">
        <w:rPr>
          <w:rFonts w:ascii="Tahoma" w:eastAsia="Times New Roman" w:hAnsi="Tahoma" w:cs="Tahoma"/>
          <w:sz w:val="19"/>
          <w:szCs w:val="19"/>
          <w:lang w:eastAsia="ru-RU"/>
        </w:rPr>
        <w:t xml:space="preserve"> </w:t>
      </w:r>
      <w:r w:rsidRPr="003F114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СРО в договоре страхования </w:t>
      </w:r>
    </w:p>
    <w:p w:rsidR="003F1142" w:rsidRPr="003F1142" w:rsidRDefault="003F1142" w:rsidP="003F1142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F114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- должно быть предусмотрено возмещение причинения вреда </w:t>
      </w:r>
      <w:r w:rsidRPr="003F1142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</w:t>
      </w:r>
      <w:r w:rsidRPr="003F114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народов Российской Федерации; </w:t>
      </w:r>
    </w:p>
    <w:p w:rsidR="003F1142" w:rsidRPr="003F1142" w:rsidRDefault="003F1142" w:rsidP="003F1142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F114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- должны быть </w:t>
      </w:r>
      <w:r w:rsidRPr="003F1142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поименованы виды работ</w:t>
      </w:r>
      <w:r w:rsidRPr="003F114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, которые оказывают влияние на безопасность объектов капитального строительства, допуск к которым имеется намерение получить. При этом наименование видов работ, должно соответствовать наименованию видов работ, указанным в Перечне, установленном уполномоченным федеральным органом исполнительной власти;</w:t>
      </w:r>
    </w:p>
    <w:p w:rsidR="003F1142" w:rsidRPr="003F1142" w:rsidRDefault="003F1142" w:rsidP="003F1142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F114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не устанавливать размер лимитов ответственности по какому-либо отдельному страховому случаю;</w:t>
      </w:r>
    </w:p>
    <w:p w:rsidR="003F1142" w:rsidRPr="003F1142" w:rsidRDefault="003F1142" w:rsidP="003F1142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F1142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 xml:space="preserve">- </w:t>
      </w:r>
      <w:r w:rsidRPr="003F114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условия </w:t>
      </w:r>
      <w:r w:rsidRPr="003F1142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франшизы не применяются</w:t>
      </w:r>
      <w:r w:rsidRPr="003F114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;</w:t>
      </w:r>
    </w:p>
    <w:p w:rsidR="003F1142" w:rsidRPr="003F1142" w:rsidRDefault="003F1142" w:rsidP="003F1142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F114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- должен быть предусмотрен </w:t>
      </w:r>
      <w:r w:rsidRPr="003F1142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ретроактивный период</w:t>
      </w:r>
      <w:r w:rsidRPr="003F114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не менее чем в 3 (три) года или с момента получения первого свидетельства о допуске (</w:t>
      </w:r>
      <w:r w:rsidRPr="003F1142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только для членов</w:t>
      </w:r>
      <w:r w:rsidRPr="003F114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СРО, заключающих договор страхования на очередной срок).</w:t>
      </w:r>
    </w:p>
    <w:p w:rsidR="003F1142" w:rsidRPr="003F1142" w:rsidRDefault="003F1142" w:rsidP="003F1142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F114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Специалисты по страхованию:</w:t>
      </w:r>
    </w:p>
    <w:p w:rsidR="003F1142" w:rsidRPr="003F1142" w:rsidRDefault="003F1142" w:rsidP="003F1142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F114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Сидоров Дмитрий Алексеевич </w:t>
      </w:r>
      <w:r w:rsidRPr="003F114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>E-</w:t>
      </w:r>
      <w:proofErr w:type="spellStart"/>
      <w:r w:rsidRPr="003F114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mail</w:t>
      </w:r>
      <w:proofErr w:type="spellEnd"/>
      <w:r w:rsidRPr="003F114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: </w:t>
      </w:r>
      <w:hyperlink r:id="rId6" w:history="1">
        <w:r w:rsidRPr="003F1142">
          <w:rPr>
            <w:rFonts w:ascii="Tahoma" w:eastAsia="Times New Roman" w:hAnsi="Tahoma" w:cs="Tahoma"/>
            <w:color w:val="43ADF6"/>
            <w:sz w:val="19"/>
            <w:szCs w:val="19"/>
            <w:u w:val="single"/>
            <w:lang w:eastAsia="ru-RU"/>
          </w:rPr>
          <w:t>strahovka@srogen.ru</w:t>
        </w:r>
      </w:hyperlink>
      <w:r w:rsidRPr="003F114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3F114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>Телефон: 8 (495) 775-81-11 доб. 143</w:t>
      </w:r>
    </w:p>
    <w:p w:rsidR="003F1142" w:rsidRPr="003F1142" w:rsidRDefault="003F1142" w:rsidP="003F1142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proofErr w:type="spellStart"/>
      <w:r w:rsidRPr="003F114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Калинчук</w:t>
      </w:r>
      <w:proofErr w:type="spellEnd"/>
      <w:r w:rsidRPr="003F114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Людмила Ивановна </w:t>
      </w:r>
      <w:r w:rsidRPr="003F114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>E-</w:t>
      </w:r>
      <w:proofErr w:type="spellStart"/>
      <w:r w:rsidRPr="003F114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mail</w:t>
      </w:r>
      <w:proofErr w:type="spellEnd"/>
      <w:r w:rsidRPr="003F114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: </w:t>
      </w:r>
      <w:hyperlink r:id="rId7" w:history="1">
        <w:r w:rsidRPr="003F1142">
          <w:rPr>
            <w:rFonts w:ascii="Tahoma" w:eastAsia="Times New Roman" w:hAnsi="Tahoma" w:cs="Tahoma"/>
            <w:color w:val="43ADF6"/>
            <w:sz w:val="19"/>
            <w:szCs w:val="19"/>
            <w:u w:val="single"/>
            <w:lang w:eastAsia="ru-RU"/>
          </w:rPr>
          <w:t>kalinchuk.liydmila@bihouse.ru</w:t>
        </w:r>
      </w:hyperlink>
      <w:r w:rsidRPr="003F114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3F114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 xml:space="preserve">Телефон: 8 (495) 775-81-11 доб. 136, </w:t>
      </w:r>
      <w:r w:rsidRPr="003F114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>8 (916) 570-80-49</w:t>
      </w:r>
    </w:p>
    <w:p w:rsidR="000840C0" w:rsidRDefault="00242F00"/>
    <w:sectPr w:rsidR="00084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42"/>
    <w:rsid w:val="00080899"/>
    <w:rsid w:val="00242F00"/>
    <w:rsid w:val="003F1142"/>
    <w:rsid w:val="007349AF"/>
    <w:rsid w:val="007A105C"/>
    <w:rsid w:val="008A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1142"/>
    <w:pPr>
      <w:spacing w:after="225" w:line="240" w:lineRule="auto"/>
      <w:outlineLvl w:val="0"/>
    </w:pPr>
    <w:rPr>
      <w:rFonts w:ascii="Times New Roman" w:eastAsia="Times New Roman" w:hAnsi="Times New Roman" w:cs="Times New Roman"/>
      <w:color w:val="1C6693"/>
      <w:kern w:val="36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142"/>
    <w:rPr>
      <w:rFonts w:ascii="Times New Roman" w:eastAsia="Times New Roman" w:hAnsi="Times New Roman" w:cs="Times New Roman"/>
      <w:color w:val="1C6693"/>
      <w:kern w:val="36"/>
      <w:sz w:val="35"/>
      <w:szCs w:val="35"/>
      <w:lang w:eastAsia="ru-RU"/>
    </w:rPr>
  </w:style>
  <w:style w:type="character" w:styleId="a3">
    <w:name w:val="Hyperlink"/>
    <w:basedOn w:val="a0"/>
    <w:uiPriority w:val="99"/>
    <w:semiHidden/>
    <w:unhideWhenUsed/>
    <w:rsid w:val="003F1142"/>
    <w:rPr>
      <w:color w:val="43ADF6"/>
      <w:u w:val="single"/>
    </w:rPr>
  </w:style>
  <w:style w:type="paragraph" w:styleId="a4">
    <w:name w:val="Normal (Web)"/>
    <w:basedOn w:val="a"/>
    <w:uiPriority w:val="99"/>
    <w:semiHidden/>
    <w:unhideWhenUsed/>
    <w:rsid w:val="003F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1142"/>
    <w:pPr>
      <w:spacing w:after="225" w:line="240" w:lineRule="auto"/>
      <w:outlineLvl w:val="0"/>
    </w:pPr>
    <w:rPr>
      <w:rFonts w:ascii="Times New Roman" w:eastAsia="Times New Roman" w:hAnsi="Times New Roman" w:cs="Times New Roman"/>
      <w:color w:val="1C6693"/>
      <w:kern w:val="36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142"/>
    <w:rPr>
      <w:rFonts w:ascii="Times New Roman" w:eastAsia="Times New Roman" w:hAnsi="Times New Roman" w:cs="Times New Roman"/>
      <w:color w:val="1C6693"/>
      <w:kern w:val="36"/>
      <w:sz w:val="35"/>
      <w:szCs w:val="35"/>
      <w:lang w:eastAsia="ru-RU"/>
    </w:rPr>
  </w:style>
  <w:style w:type="character" w:styleId="a3">
    <w:name w:val="Hyperlink"/>
    <w:basedOn w:val="a0"/>
    <w:uiPriority w:val="99"/>
    <w:semiHidden/>
    <w:unhideWhenUsed/>
    <w:rsid w:val="003F1142"/>
    <w:rPr>
      <w:color w:val="43ADF6"/>
      <w:u w:val="single"/>
    </w:rPr>
  </w:style>
  <w:style w:type="paragraph" w:styleId="a4">
    <w:name w:val="Normal (Web)"/>
    <w:basedOn w:val="a"/>
    <w:uiPriority w:val="99"/>
    <w:semiHidden/>
    <w:unhideWhenUsed/>
    <w:rsid w:val="003F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8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31127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440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linchuk.liydmila@bihous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rahovka@srogen.ru" TargetMode="External"/><Relationship Id="rId5" Type="http://schemas.openxmlformats.org/officeDocument/2006/relationships/hyperlink" Target="http://www.srogen.ru/upload/files/srogen/documents/treb-strah-srogen-170415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С. Вдовина</dc:creator>
  <cp:lastModifiedBy>Надежда С. Вдовина</cp:lastModifiedBy>
  <cp:revision>2</cp:revision>
  <dcterms:created xsi:type="dcterms:W3CDTF">2017-03-13T12:11:00Z</dcterms:created>
  <dcterms:modified xsi:type="dcterms:W3CDTF">2017-03-13T12:11:00Z</dcterms:modified>
</cp:coreProperties>
</file>